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FD26509" w:rsidR="00FA3460" w:rsidRDefault="00D17A5D">
      <w:pPr>
        <w:spacing w:line="360" w:lineRule="auto"/>
        <w:jc w:val="both"/>
      </w:pPr>
      <w:r>
        <w:t>Avaldus toetuse rahuldamise o</w:t>
      </w:r>
      <w:r w:rsidR="009B5239">
        <w:t>tsuse muutmiseks</w:t>
      </w:r>
      <w:r w:rsidR="009B5239">
        <w:tab/>
      </w:r>
      <w:r w:rsidR="009B5239">
        <w:tab/>
      </w:r>
      <w:r w:rsidR="009B5239">
        <w:tab/>
      </w:r>
      <w:r w:rsidR="009B5239">
        <w:tab/>
        <w:t xml:space="preserve">          13</w:t>
      </w:r>
      <w:bookmarkStart w:id="0" w:name="_GoBack"/>
      <w:bookmarkEnd w:id="0"/>
      <w:r>
        <w:t>.02.2025</w:t>
      </w:r>
    </w:p>
    <w:p w14:paraId="00000002" w14:textId="77777777" w:rsidR="00FA3460" w:rsidRDefault="00FA3460">
      <w:pPr>
        <w:spacing w:line="360" w:lineRule="auto"/>
        <w:jc w:val="both"/>
      </w:pPr>
    </w:p>
    <w:p w14:paraId="00000003" w14:textId="076166B4" w:rsidR="00FA3460" w:rsidRDefault="00D17A5D">
      <w:pPr>
        <w:spacing w:line="360" w:lineRule="auto"/>
      </w:pPr>
      <w:r>
        <w:t>Tuginedes haridus- ja teadusministri 16.05.2023 määruse nr 14 „</w:t>
      </w:r>
      <w:proofErr w:type="spellStart"/>
      <w:r>
        <w:t>Sektoritevahelise</w:t>
      </w:r>
      <w:proofErr w:type="spellEnd"/>
      <w:r>
        <w:t xml:space="preserve"> mobiilsuse toetamine“ elluviimiseks toetuse andmise tingimused ja kord“ (</w:t>
      </w:r>
      <w:r>
        <w:rPr>
          <w:i/>
        </w:rPr>
        <w:t>edaspidi</w:t>
      </w:r>
      <w:r>
        <w:t xml:space="preserve"> </w:t>
      </w:r>
      <w:r>
        <w:rPr>
          <w:i/>
        </w:rPr>
        <w:t>meetme</w:t>
      </w:r>
      <w:r>
        <w:t xml:space="preserve"> </w:t>
      </w:r>
      <w:r>
        <w:rPr>
          <w:i/>
        </w:rPr>
        <w:t>määrus</w:t>
      </w:r>
      <w:r>
        <w:t>) § 18 lõikele 2 taotleme projektile „</w:t>
      </w:r>
      <w:r>
        <w:rPr>
          <w:rFonts w:ascii="Arial" w:eastAsia="Arial" w:hAnsi="Arial" w:cs="Arial"/>
          <w:b/>
          <w:i/>
          <w:color w:val="222222"/>
          <w:highlight w:val="white"/>
        </w:rPr>
        <w:t>Uudne meetod mehhaaniliselt kiustatud tekstiilijäätmetest jäiga lehtmaterjali valmistamiseks erinevateks tööstuslikeks rakendusteks</w:t>
      </w:r>
      <w:r>
        <w:t xml:space="preserve">“ (struktuuritoetuste registris nr </w:t>
      </w:r>
      <w:r>
        <w:rPr>
          <w:b/>
        </w:rPr>
        <w:t>2021-2027.1.01.24-0785</w:t>
      </w:r>
      <w:r>
        <w:t xml:space="preserve">) uue ühikuhinna rakendamist alates </w:t>
      </w:r>
      <w:r w:rsidR="009B5239">
        <w:rPr>
          <w:b/>
        </w:rPr>
        <w:t>01.02</w:t>
      </w:r>
      <w:r>
        <w:rPr>
          <w:b/>
        </w:rPr>
        <w:t>.2025</w:t>
      </w:r>
      <w:r>
        <w:t>.</w:t>
      </w:r>
    </w:p>
    <w:p w14:paraId="00000004" w14:textId="77777777" w:rsidR="00FA3460" w:rsidRDefault="00D17A5D">
      <w:pPr>
        <w:spacing w:line="360" w:lineRule="auto"/>
      </w:pPr>
      <w:r>
        <w:t>Meetme määruse lisas 1 toodud ühikuhindadest lähtudes palume projektile „</w:t>
      </w:r>
      <w:r>
        <w:rPr>
          <w:rFonts w:ascii="Arial" w:eastAsia="Arial" w:hAnsi="Arial" w:cs="Arial"/>
          <w:b/>
          <w:i/>
          <w:color w:val="222222"/>
          <w:highlight w:val="white"/>
        </w:rPr>
        <w:t>Uudne meetod mehhaaniliselt kiustatud tekstiilijäätmetest jäiga lehtmaterjali valmistamiseks erinevateks tööstuslikeks rakendusteks</w:t>
      </w:r>
      <w:r>
        <w:t>“ kehtestada uueks ühikuhinnaks 2935 eurot.</w:t>
      </w:r>
    </w:p>
    <w:p w14:paraId="00000005" w14:textId="77777777" w:rsidR="00FA3460" w:rsidRDefault="00D17A5D">
      <w:pPr>
        <w:spacing w:line="360" w:lineRule="auto"/>
      </w:pPr>
      <w:r>
        <w:t xml:space="preserve">Oleme teadlikud, et ühikuhinna suurenemisega kaasneb toetuse saaja poolne omafinantseeringu suurenemine. Kinnitame, et omafinantseeringu katmine on </w:t>
      </w:r>
      <w:r>
        <w:rPr>
          <w:b/>
        </w:rPr>
        <w:t xml:space="preserve">KIUD Technologies </w:t>
      </w:r>
      <w:proofErr w:type="spellStart"/>
      <w:r>
        <w:rPr>
          <w:b/>
        </w:rPr>
        <w:t>OÜ</w:t>
      </w:r>
      <w:r>
        <w:t>’le</w:t>
      </w:r>
      <w:proofErr w:type="spellEnd"/>
      <w:r>
        <w:rPr>
          <w:i/>
        </w:rPr>
        <w:t xml:space="preserve"> </w:t>
      </w:r>
      <w:r>
        <w:t>jõukohane.</w:t>
      </w:r>
    </w:p>
    <w:p w14:paraId="00000006" w14:textId="77777777" w:rsidR="00FA3460" w:rsidRDefault="00FA3460">
      <w:pPr>
        <w:spacing w:line="360" w:lineRule="auto"/>
      </w:pPr>
    </w:p>
    <w:p w14:paraId="00000007" w14:textId="77777777" w:rsidR="00FA3460" w:rsidRDefault="00D17A5D">
      <w:pPr>
        <w:spacing w:line="360" w:lineRule="auto"/>
      </w:pPr>
      <w:r>
        <w:t>Kaie Kaas-Ojavere</w:t>
      </w:r>
    </w:p>
    <w:p w14:paraId="00000008" w14:textId="77777777" w:rsidR="00FA3460" w:rsidRDefault="00D17A5D">
      <w:pPr>
        <w:spacing w:line="360" w:lineRule="auto"/>
      </w:pPr>
      <w:r>
        <w:t>Tegevjuht</w:t>
      </w:r>
    </w:p>
    <w:p w14:paraId="00000009" w14:textId="77777777" w:rsidR="00FA3460" w:rsidRDefault="00D17A5D">
      <w:pPr>
        <w:spacing w:line="360" w:lineRule="auto"/>
      </w:pPr>
      <w:r>
        <w:t xml:space="preserve">KIUD Technologies </w:t>
      </w:r>
      <w:proofErr w:type="spellStart"/>
      <w:r>
        <w:t>oü</w:t>
      </w:r>
      <w:proofErr w:type="spellEnd"/>
      <w:r>
        <w:t xml:space="preserve"> </w:t>
      </w:r>
    </w:p>
    <w:p w14:paraId="0000000A" w14:textId="77777777" w:rsidR="00FA3460" w:rsidRDefault="00D17A5D">
      <w:pPr>
        <w:spacing w:line="360" w:lineRule="auto"/>
      </w:pPr>
      <w:r>
        <w:t>/allkirjastatud digitaalselt/</w:t>
      </w:r>
    </w:p>
    <w:sectPr w:rsidR="00FA346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60"/>
    <w:rsid w:val="000440D3"/>
    <w:rsid w:val="00142D45"/>
    <w:rsid w:val="009B5239"/>
    <w:rsid w:val="00D17A5D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2EFC"/>
  <w15:docId w15:val="{2EF95F54-AAF8-4AA1-A57E-7828A71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OCx4BwcJGnWyXX9oHIEz9RPTw==">CgMxLjA4AHIhMXZ0amxBTXlvZXlXVHQtVVhDcWNBellUVUEyekMtMXJJ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Tassa</dc:creator>
  <cp:lastModifiedBy>Kaie</cp:lastModifiedBy>
  <cp:revision>2</cp:revision>
  <dcterms:created xsi:type="dcterms:W3CDTF">2025-02-13T10:16:00Z</dcterms:created>
  <dcterms:modified xsi:type="dcterms:W3CDTF">2025-02-13T10:16:00Z</dcterms:modified>
</cp:coreProperties>
</file>